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ВОПРОСЫ:</w:t>
      </w:r>
    </w:p>
    <w:p w:rsidR="003B1D83" w:rsidRDefault="003B1D83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Что такое дизайн? Так в чем же состоит предмет дизайна?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Какие культурные смыслы находят выражение в объекте дизайна?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 чему в восприятии адресата обращен дизайн-продукт?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По каким внутренним законам выстраивается дизайн-деятельность?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Какие культурные смыслы находят выражение в объекте дизайна?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 чему в восприятии адресата обращен дизайн-продукт?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По каким внутренним законам выстраивается дизайн-деятельность?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Так что же такое вещь, что именно можем мы назвать этим словом? </w:t>
      </w:r>
    </w:p>
    <w:p w:rsidR="003B1D83" w:rsidRPr="0068001F" w:rsidRDefault="003B1D83" w:rsidP="003B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Прежде всего: почему в этой, первой, объект дизайнерского внимания мы называем вещью?</w:t>
      </w:r>
    </w:p>
    <w:p w:rsidR="00D078FA" w:rsidRPr="0068001F" w:rsidRDefault="003B1D83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Значит, вещи мертвы? Природа вещей — неживая? А как переводится этот жанр с английского?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Каково происхождение термина «дизайн» и как выглядит (по Оксфордскому словарю) историческая трансформация его смысла?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Чем, по мнению западных исследователей и практиков дизайна XX века, </w:t>
      </w:r>
      <w:r w:rsidR="00D078FA" w:rsidRPr="0068001F">
        <w:rPr>
          <w:rFonts w:ascii="Times New Roman" w:hAnsi="Times New Roman" w:cs="Times New Roman"/>
          <w:sz w:val="28"/>
          <w:szCs w:val="28"/>
        </w:rPr>
        <w:t>является этот вид деятельности?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Какой вывод можно сделать из многообразия его определений? Каково происхождение слова «вещь»?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Какова роль вещи в человеческом обиходе, в куль</w:t>
      </w:r>
      <w:r w:rsidR="00D078FA" w:rsidRPr="0068001F">
        <w:rPr>
          <w:rFonts w:ascii="Times New Roman" w:hAnsi="Times New Roman" w:cs="Times New Roman"/>
          <w:sz w:val="28"/>
          <w:szCs w:val="28"/>
        </w:rPr>
        <w:t>туре, в цивилизации, в дизайне?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 соответствует характер формообразования в дизайне принятой в данный исторический период базовой модели мира?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Какие модели мира легли в основани</w:t>
      </w:r>
      <w:r w:rsidR="00D078FA" w:rsidRPr="0068001F">
        <w:rPr>
          <w:rFonts w:ascii="Times New Roman" w:hAnsi="Times New Roman" w:cs="Times New Roman"/>
          <w:sz w:val="28"/>
          <w:szCs w:val="28"/>
        </w:rPr>
        <w:t>е стилевых направлений XX века?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Каково происхождение слова «культура» и что оно означает?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Каковы происхождение и смысл слова «цивилизация»?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Какие существуют представления о соотношении культуры и цивилизации?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Как, по мнению М. А. Коськова, модель дизайна, которую мы принимаем, определяет датирование начала этой деятельности?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Каково традиционное представление об истоках дизайна?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Что такое, по определению М. Э. Гизе, «</w:t>
      </w:r>
      <w:proofErr w:type="spellStart"/>
      <w:r w:rsidRPr="0068001F">
        <w:rPr>
          <w:rFonts w:ascii="Times New Roman" w:hAnsi="Times New Roman" w:cs="Times New Roman"/>
          <w:sz w:val="28"/>
          <w:szCs w:val="28"/>
        </w:rPr>
        <w:t>протодизайн</w:t>
      </w:r>
      <w:proofErr w:type="spellEnd"/>
      <w:r w:rsidRPr="0068001F">
        <w:rPr>
          <w:rFonts w:ascii="Times New Roman" w:hAnsi="Times New Roman" w:cs="Times New Roman"/>
          <w:sz w:val="28"/>
          <w:szCs w:val="28"/>
        </w:rPr>
        <w:t xml:space="preserve">», каковы его временные границы, основные направления, источники формообразования?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Что такое «интуитивный» дизайн, и чем В. Р. Аронов мотивирует его роль в становлении профессии? </w:t>
      </w:r>
    </w:p>
    <w:p w:rsidR="00D078FA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В чем, по мнению К. Кантора, заключается особенность отечественного дизайна советского периода? Что такое современный «стихийный» дизайн?</w:t>
      </w:r>
    </w:p>
    <w:p w:rsidR="00066225" w:rsidRPr="0068001F" w:rsidRDefault="00066225" w:rsidP="00D078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В чем состоит принципиальное различие между прогнозом и проектом? </w:t>
      </w:r>
    </w:p>
    <w:p w:rsidR="00D078FA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26.</w:t>
      </w:r>
      <w:r w:rsidR="00066225" w:rsidRPr="0068001F">
        <w:rPr>
          <w:rFonts w:ascii="Times New Roman" w:hAnsi="Times New Roman" w:cs="Times New Roman"/>
          <w:sz w:val="28"/>
          <w:szCs w:val="28"/>
        </w:rPr>
        <w:t>Что такое «художественный образ», каковы основные его свойства и в чем заключается ос</w:t>
      </w:r>
      <w:r w:rsidRPr="0068001F">
        <w:rPr>
          <w:rFonts w:ascii="Times New Roman" w:hAnsi="Times New Roman" w:cs="Times New Roman"/>
          <w:sz w:val="28"/>
          <w:szCs w:val="28"/>
        </w:rPr>
        <w:t>обенность образного восприятия?</w:t>
      </w:r>
    </w:p>
    <w:p w:rsidR="00D078FA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27</w:t>
      </w: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Какова роль образа в культурной коммуникации?</w:t>
      </w:r>
    </w:p>
    <w:p w:rsidR="00D078FA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="00066225" w:rsidRPr="0068001F">
        <w:rPr>
          <w:rFonts w:ascii="Times New Roman" w:hAnsi="Times New Roman" w:cs="Times New Roman"/>
          <w:sz w:val="28"/>
          <w:szCs w:val="28"/>
        </w:rPr>
        <w:t>В чем различие между художественным и проектным образами? Что моделирует собой прое</w:t>
      </w:r>
      <w:r w:rsidRPr="0068001F">
        <w:rPr>
          <w:rFonts w:ascii="Times New Roman" w:hAnsi="Times New Roman" w:cs="Times New Roman"/>
          <w:sz w:val="28"/>
          <w:szCs w:val="28"/>
        </w:rPr>
        <w:t>ктный образ?</w:t>
      </w:r>
    </w:p>
    <w:p w:rsidR="00066225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29.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Каковы функции вещи в окружении современного человека? Какие существуют теории относительно исторически первичных функций вещи? </w:t>
      </w:r>
    </w:p>
    <w:p w:rsidR="00066225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30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Что такое «социальные роли», и как используется это понятие в дизайне на этапе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 xml:space="preserve"> исследования? </w:t>
      </w:r>
    </w:p>
    <w:p w:rsidR="00066225" w:rsidRPr="0068001F" w:rsidRDefault="00D078FA" w:rsidP="00D07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31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Чем отличается процедура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 xml:space="preserve"> от процедуры классификации, и почему в дизайне принят этот вид систематизации потребителей?</w:t>
      </w:r>
    </w:p>
    <w:p w:rsidR="00D078FA" w:rsidRPr="0068001F" w:rsidRDefault="00D078FA" w:rsidP="00D0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32.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 В чем заключаются особенности профессионального дизайнерского мышления? </w:t>
      </w:r>
    </w:p>
    <w:p w:rsidR="00066225" w:rsidRPr="0068001F" w:rsidRDefault="00D078FA" w:rsidP="00D0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33.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Каково принципиальное различие между понятиями «задача» и «проблема», и как это связано с инновационным и аналоговым проектированием? </w:t>
      </w:r>
    </w:p>
    <w:p w:rsidR="00E51699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34. </w:t>
      </w:r>
      <w:r w:rsidR="00066225" w:rsidRPr="0068001F">
        <w:rPr>
          <w:rFonts w:ascii="Times New Roman" w:hAnsi="Times New Roman" w:cs="Times New Roman"/>
          <w:sz w:val="28"/>
          <w:szCs w:val="28"/>
        </w:rPr>
        <w:t>В чем состоит метод</w:t>
      </w:r>
      <w:r w:rsidRPr="0068001F">
        <w:rPr>
          <w:rFonts w:ascii="Times New Roman" w:hAnsi="Times New Roman" w:cs="Times New Roman"/>
          <w:sz w:val="28"/>
          <w:szCs w:val="28"/>
        </w:rPr>
        <w:t xml:space="preserve"> художественного моделирования?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35.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Какие эвристические (провоцирующие творческую находку) приемы привлекаются проектировщиками для создания проектного образа?</w:t>
      </w:r>
      <w:r w:rsidR="00EB3E38" w:rsidRPr="0068001F">
        <w:rPr>
          <w:rFonts w:ascii="Times New Roman" w:hAnsi="Times New Roman" w:cs="Times New Roman"/>
          <w:sz w:val="28"/>
          <w:szCs w:val="28"/>
        </w:rPr>
        <w:t xml:space="preserve"> Прежде всего: почему в этой, первой, объект дизайнерского внимания мы называем вещью?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99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36. </w:t>
      </w:r>
      <w:r w:rsidR="00066225" w:rsidRPr="0068001F">
        <w:rPr>
          <w:rFonts w:ascii="Times New Roman" w:hAnsi="Times New Roman" w:cs="Times New Roman"/>
          <w:sz w:val="28"/>
          <w:szCs w:val="28"/>
        </w:rPr>
        <w:t>Что означают понятия «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тематизация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 xml:space="preserve">», и каков алгоритм проектного мышления дизайнера?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37.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В чем заключается методический смысл различных точек зрения проектировщика на вещь? Каково содержание этих позиций?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38. </w:t>
      </w:r>
      <w:r w:rsidR="00066225" w:rsidRPr="0068001F">
        <w:rPr>
          <w:rFonts w:ascii="Times New Roman" w:hAnsi="Times New Roman" w:cs="Times New Roman"/>
          <w:sz w:val="28"/>
          <w:szCs w:val="28"/>
        </w:rPr>
        <w:t>Что такое «культурный образец» проектируемого объекта, и как он может быть использован в дизайне?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39.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Что определяет понятие «парадигма» — научная, философская, культурная, художественная?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40.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Какие парадигмы определяют восприятие мира: • как совокупности отдельных вещей; • как сложной системы?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41.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В чем принципиальное отличие «предметно-пространственной среды» от «предметного окружения»? Какова роль человека в формировании среды? </w:t>
      </w:r>
    </w:p>
    <w:p w:rsidR="00E32F4E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42.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Каковы основные стратегии культурного освоения человеком своего предметного окружения, в чем заключается их принципиальное различие?</w:t>
      </w:r>
    </w:p>
    <w:p w:rsidR="00066225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43.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Какова структура предметно-пространственной среды, и что такое поведенческая ситуация и средовое поведение?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44.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Каковы место и роль архаического слоя сознания в мышлении современного человека? Каковы структурные особенности такого мышления?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45.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Что такое «архетипы» сознания, кто ввел это понятие, и как может использоваться их эмоциональный потенциал для направленного воздействия на восприятие адресата?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46.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Что такое «мифопоэтическая картина мира»?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47.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Каково вневременное содержание основных мифологем (первообразов), участвующих в формировании и в переживании предметно-пространственной среды?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48.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Каковы особенности эмоционально-чувственного переживания городской среды?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49.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 бессознательные ожидания, связанные со стереотипами, сложившимися по поводу конкретного города, влияют на восприятие его атмосферы и диктуют направленность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урбодизайна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>?</w:t>
      </w:r>
    </w:p>
    <w:p w:rsidR="00066225" w:rsidRPr="0068001F" w:rsidRDefault="00066225" w:rsidP="000662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50.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Какова связь идеологии средового подхода в дизайне с основными позициями постмодернизма? </w:t>
      </w:r>
    </w:p>
    <w:p w:rsidR="00574E6D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51.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Чем отличается дизайн предметно-пространственной среды </w:t>
      </w:r>
      <w:r w:rsidR="00574E6D" w:rsidRPr="0068001F">
        <w:rPr>
          <w:rFonts w:ascii="Times New Roman" w:hAnsi="Times New Roman" w:cs="Times New Roman"/>
          <w:sz w:val="28"/>
          <w:szCs w:val="28"/>
        </w:rPr>
        <w:t>от традиционного дизайна вещей?</w:t>
      </w:r>
    </w:p>
    <w:p w:rsidR="00574E6D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52.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Каковы структурные единицы проектирования каждого из подходов и роль в них времени и пространства?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53.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Каким образом выявляется идеология «включенного» проектирования при дизайнерском воздействии на историческую городскую среду? </w:t>
      </w:r>
    </w:p>
    <w:p w:rsidR="0098713D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54</w:t>
      </w:r>
      <w:r w:rsidR="00066225" w:rsidRPr="0068001F">
        <w:rPr>
          <w:rFonts w:ascii="Times New Roman" w:hAnsi="Times New Roman" w:cs="Times New Roman"/>
          <w:sz w:val="28"/>
          <w:szCs w:val="28"/>
        </w:rPr>
        <w:t>. Каковы параметры функционально и эстетически полноценной предметно</w:t>
      </w:r>
      <w:r w:rsidR="0098713D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пространственной среды? </w:t>
      </w:r>
    </w:p>
    <w:p w:rsidR="0098713D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55. </w:t>
      </w:r>
      <w:r w:rsidR="0098713D" w:rsidRPr="0068001F">
        <w:rPr>
          <w:rFonts w:ascii="Times New Roman" w:hAnsi="Times New Roman" w:cs="Times New Roman"/>
          <w:sz w:val="28"/>
          <w:szCs w:val="28"/>
        </w:rPr>
        <w:t xml:space="preserve">Как функционально и эстетически полноценной предметно пространственной формулируются на пересечении основных характеристик среды и различных уровней ее восприятия? </w:t>
      </w:r>
    </w:p>
    <w:p w:rsidR="008024B7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56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Каков культурный генезис (происхождение) дизайн-программ, какого рода объекты и проблемы требуют дизайн-программирования?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57.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Какое место занимает в разработке дизайн-программы дизайн-концепция?</w:t>
      </w:r>
    </w:p>
    <w:p w:rsidR="008024B7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Каковы обретения и утраты при смене форм коллективной памяти: при переходе от фольклорного способа передачи знаний к письменному, от письменного—к тиражированному? </w:t>
      </w:r>
    </w:p>
    <w:p w:rsidR="008024B7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59. </w:t>
      </w:r>
      <w:r w:rsidR="008024B7" w:rsidRPr="0068001F">
        <w:rPr>
          <w:rFonts w:ascii="Times New Roman" w:hAnsi="Times New Roman" w:cs="Times New Roman"/>
          <w:sz w:val="28"/>
          <w:szCs w:val="28"/>
        </w:rPr>
        <w:t>Какова роль электронного способа распространения информации в восполнении обретения и утраты при смене форм коллективной памяти этих утрат?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60. </w:t>
      </w:r>
      <w:r w:rsidR="006B116C" w:rsidRPr="0068001F">
        <w:rPr>
          <w:rFonts w:ascii="Times New Roman" w:hAnsi="Times New Roman" w:cs="Times New Roman"/>
          <w:sz w:val="28"/>
          <w:szCs w:val="28"/>
        </w:rPr>
        <w:t>В чем заключается принцип «</w:t>
      </w:r>
      <w:proofErr w:type="spellStart"/>
      <w:r w:rsidR="006B116C" w:rsidRPr="0068001F">
        <w:rPr>
          <w:rFonts w:ascii="Times New Roman" w:hAnsi="Times New Roman" w:cs="Times New Roman"/>
          <w:sz w:val="28"/>
          <w:szCs w:val="28"/>
        </w:rPr>
        <w:t>диалогизма</w:t>
      </w:r>
      <w:proofErr w:type="spellEnd"/>
      <w:r w:rsidR="006B116C" w:rsidRPr="0068001F">
        <w:rPr>
          <w:rFonts w:ascii="Times New Roman" w:hAnsi="Times New Roman" w:cs="Times New Roman"/>
          <w:sz w:val="28"/>
          <w:szCs w:val="28"/>
        </w:rPr>
        <w:t xml:space="preserve">» в культуре, и в каком направлении он развивается? 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 xml:space="preserve">61. </w:t>
      </w:r>
      <w:r w:rsidR="006B116C" w:rsidRPr="0068001F">
        <w:rPr>
          <w:rFonts w:ascii="Times New Roman" w:hAnsi="Times New Roman" w:cs="Times New Roman"/>
          <w:sz w:val="28"/>
          <w:szCs w:val="28"/>
        </w:rPr>
        <w:t>Каково происхождение понятия «виртуальная реальность», чему она противопоставляется? Каков современный научный взгляд на иерархию реальностей?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62</w:t>
      </w:r>
      <w:r w:rsidR="006B116C" w:rsidRPr="0068001F">
        <w:rPr>
          <w:rFonts w:ascii="Times New Roman" w:hAnsi="Times New Roman" w:cs="Times New Roman"/>
          <w:sz w:val="28"/>
          <w:szCs w:val="28"/>
        </w:rPr>
        <w:t>. Каковы специфические свойства виртуальной реальности?</w:t>
      </w:r>
    </w:p>
    <w:p w:rsidR="006B116C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Какие законы причинности определяют мир виртуальной реальности? 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64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Какими могут быть психологические состояния субъекта, пребывающего в виртуальной реальности более высокого или более низкого иерархического уровня? С какими ощущениями и переживаниями они связаны? 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65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Какими изменениями сопровождается каждый из уровней погружения субъекта в </w:t>
      </w:r>
      <w:proofErr w:type="spellStart"/>
      <w:r w:rsidR="006B116C" w:rsidRPr="0068001F">
        <w:rPr>
          <w:rFonts w:ascii="Times New Roman" w:hAnsi="Times New Roman" w:cs="Times New Roman"/>
          <w:sz w:val="28"/>
          <w:szCs w:val="28"/>
        </w:rPr>
        <w:t>виртуал</w:t>
      </w:r>
      <w:proofErr w:type="spellEnd"/>
      <w:r w:rsidR="006B116C" w:rsidRPr="0068001F">
        <w:rPr>
          <w:rFonts w:ascii="Times New Roman" w:hAnsi="Times New Roman" w:cs="Times New Roman"/>
          <w:sz w:val="28"/>
          <w:szCs w:val="28"/>
        </w:rPr>
        <w:t xml:space="preserve">? </w:t>
      </w:r>
      <w:r w:rsidR="00574E6D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Как связаны они с состояниями творческого вдохновения, погружения в восприятие объектов </w:t>
      </w:r>
      <w:proofErr w:type="spellStart"/>
      <w:r w:rsidR="006B116C" w:rsidRPr="0068001F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="006B116C" w:rsidRPr="0068001F">
        <w:rPr>
          <w:rFonts w:ascii="Times New Roman" w:hAnsi="Times New Roman" w:cs="Times New Roman"/>
          <w:sz w:val="28"/>
          <w:szCs w:val="28"/>
        </w:rPr>
        <w:t>?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66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Каковы восемь основных свойств виртуального события? В чем заключается особенность каждого из этих свойств? </w:t>
      </w:r>
    </w:p>
    <w:p w:rsidR="006B116C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67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В чем состоит проблема понимания виртуального мира? Какие особенности </w:t>
      </w:r>
      <w:proofErr w:type="spellStart"/>
      <w:r w:rsidR="006B116C" w:rsidRPr="0068001F">
        <w:rPr>
          <w:rFonts w:ascii="Times New Roman" w:hAnsi="Times New Roman" w:cs="Times New Roman"/>
          <w:sz w:val="28"/>
          <w:szCs w:val="28"/>
        </w:rPr>
        <w:t>виртуала</w:t>
      </w:r>
      <w:proofErr w:type="spellEnd"/>
      <w:r w:rsidR="006B116C" w:rsidRPr="0068001F">
        <w:rPr>
          <w:rFonts w:ascii="Times New Roman" w:hAnsi="Times New Roman" w:cs="Times New Roman"/>
          <w:sz w:val="28"/>
          <w:szCs w:val="28"/>
        </w:rPr>
        <w:t xml:space="preserve"> затрудняют его понимание? 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01F"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6B116C" w:rsidRPr="006800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116C" w:rsidRPr="0068001F">
        <w:rPr>
          <w:rFonts w:ascii="Times New Roman" w:hAnsi="Times New Roman" w:cs="Times New Roman"/>
          <w:sz w:val="28"/>
          <w:szCs w:val="28"/>
        </w:rPr>
        <w:t>Виртуал</w:t>
      </w:r>
      <w:proofErr w:type="spellEnd"/>
      <w:r w:rsidR="006B116C" w:rsidRPr="0068001F">
        <w:rPr>
          <w:rFonts w:ascii="Times New Roman" w:hAnsi="Times New Roman" w:cs="Times New Roman"/>
          <w:sz w:val="28"/>
          <w:szCs w:val="28"/>
        </w:rPr>
        <w:t>, что это: опасность «ухода от реальности», «порабощения машинным интеллектом»? Или же это — беспрецедентная возможность развития и обогащения психи</w:t>
      </w:r>
      <w:r w:rsidR="006112EE" w:rsidRPr="0068001F">
        <w:rPr>
          <w:rFonts w:ascii="Times New Roman" w:hAnsi="Times New Roman" w:cs="Times New Roman"/>
          <w:sz w:val="28"/>
          <w:szCs w:val="28"/>
        </w:rPr>
        <w:t>ческой реальности каждого?</w:t>
      </w:r>
    </w:p>
    <w:p w:rsidR="00066225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69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Какова принятая систематизация знаков? Какова связь каждого из типов знаков с замещаемым им объектом? </w:t>
      </w:r>
    </w:p>
    <w:p w:rsidR="006112EE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Что такое символ? </w:t>
      </w:r>
    </w:p>
    <w:p w:rsidR="006112EE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71</w:t>
      </w:r>
      <w:r w:rsidR="006112EE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Какова связь символа и культурного пространства, символа и эпохи? </w:t>
      </w:r>
    </w:p>
    <w:p w:rsidR="00C84832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72</w:t>
      </w:r>
      <w:r w:rsidR="006112EE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>Каких типов бывают символы, как каждый из них участвует в создании художественного образа?</w:t>
      </w:r>
    </w:p>
    <w:p w:rsidR="00C84832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066225" w:rsidRPr="0068001F">
        <w:rPr>
          <w:rFonts w:ascii="Times New Roman" w:hAnsi="Times New Roman" w:cs="Times New Roman"/>
          <w:sz w:val="28"/>
          <w:szCs w:val="28"/>
        </w:rPr>
        <w:t>. Что такое аллегория? Как соотносится аллегория с символом? Как аллегоризм связан с типом культуры?</w:t>
      </w:r>
    </w:p>
    <w:p w:rsidR="00066225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C84832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В чем различие символических и несимволических культур? </w:t>
      </w:r>
    </w:p>
    <w:p w:rsidR="00C84832" w:rsidRPr="0068001F" w:rsidRDefault="00E51699" w:rsidP="00E5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75</w:t>
      </w:r>
      <w:r w:rsidR="00066225" w:rsidRPr="0068001F">
        <w:rPr>
          <w:rFonts w:ascii="Times New Roman" w:hAnsi="Times New Roman" w:cs="Times New Roman"/>
          <w:sz w:val="28"/>
          <w:szCs w:val="28"/>
        </w:rPr>
        <w:t>. Чем занимается семиотика? В каких отношениях находятся семиотика и теория информации?</w:t>
      </w:r>
    </w:p>
    <w:p w:rsidR="00C84832" w:rsidRPr="0068001F" w:rsidRDefault="00E51699" w:rsidP="00E516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C84832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Что такое релевантная и нерелевантная информация? В чем заключается процесс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семиозиса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>?</w:t>
      </w:r>
    </w:p>
    <w:p w:rsidR="00C84832" w:rsidRPr="0068001F" w:rsidRDefault="00EB3E38" w:rsidP="00EB3E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="00C84832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>Что такое языки естественные и искусственные, жесткие и мягкие?</w:t>
      </w:r>
    </w:p>
    <w:p w:rsidR="00C84832" w:rsidRPr="0068001F" w:rsidRDefault="00EB3E38" w:rsidP="00EB3E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78</w:t>
      </w:r>
      <w:r w:rsidR="00066225" w:rsidRPr="0068001F">
        <w:rPr>
          <w:rFonts w:ascii="Times New Roman" w:hAnsi="Times New Roman" w:cs="Times New Roman"/>
          <w:sz w:val="28"/>
          <w:szCs w:val="28"/>
        </w:rPr>
        <w:t>. Что представляет собой семиотическая триада? Каково содержание каждого ее элемента?</w:t>
      </w:r>
    </w:p>
    <w:p w:rsidR="00C84832" w:rsidRPr="0068001F" w:rsidRDefault="00EB3E38" w:rsidP="00EB3E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Что такое троп? Каких видов бывают тропы, и каковы принципы их работы в поэтике? </w:t>
      </w:r>
    </w:p>
    <w:p w:rsidR="00066225" w:rsidRPr="0068001F" w:rsidRDefault="00EB3E38" w:rsidP="00EB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80</w:t>
      </w:r>
      <w:r w:rsidR="00C84832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Возможен ли «перевод» тропов с вербального языка на язык изображений, и каков методический потенциал такого действия? </w:t>
      </w:r>
    </w:p>
    <w:p w:rsidR="00C84832" w:rsidRPr="0068001F" w:rsidRDefault="00EB3E38" w:rsidP="000662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81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. По каким критериям возможно типологическое сближение произведений «наивных» художников и объектов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6225" w:rsidRPr="0068001F" w:rsidRDefault="00EB3E38" w:rsidP="000662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="00C84832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6225" w:rsidRPr="0068001F">
        <w:rPr>
          <w:rFonts w:ascii="Times New Roman" w:hAnsi="Times New Roman" w:cs="Times New Roman"/>
          <w:sz w:val="28"/>
          <w:szCs w:val="28"/>
        </w:rPr>
        <w:t xml:space="preserve">На каком основании искусство «наивных» можно считать «культурным образцом» </w:t>
      </w:r>
      <w:proofErr w:type="spellStart"/>
      <w:r w:rsidR="00066225" w:rsidRPr="0068001F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="00066225" w:rsidRPr="0068001F">
        <w:rPr>
          <w:rFonts w:ascii="Times New Roman" w:hAnsi="Times New Roman" w:cs="Times New Roman"/>
          <w:sz w:val="28"/>
          <w:szCs w:val="28"/>
        </w:rPr>
        <w:t>?</w:t>
      </w:r>
    </w:p>
    <w:p w:rsidR="00066225" w:rsidRPr="0068001F" w:rsidRDefault="00EB3E38" w:rsidP="000662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066225" w:rsidRPr="0068001F">
        <w:rPr>
          <w:rFonts w:ascii="Times New Roman" w:hAnsi="Times New Roman" w:cs="Times New Roman"/>
          <w:sz w:val="28"/>
          <w:szCs w:val="28"/>
        </w:rPr>
        <w:t>. Какими знаниями и навыками необходимо обладать профессионалу, работающему в медиа</w:t>
      </w:r>
      <w:r w:rsidR="007E459B" w:rsidRPr="0068001F">
        <w:rPr>
          <w:rFonts w:ascii="Times New Roman" w:hAnsi="Times New Roman" w:cs="Times New Roman"/>
          <w:sz w:val="28"/>
          <w:szCs w:val="28"/>
        </w:rPr>
        <w:t xml:space="preserve"> Прежде всего: почему в этой, первой, объект дизайнерского внимания мы называем вещью?</w:t>
      </w:r>
      <w:r w:rsidR="0056060C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225" w:rsidRPr="0068001F">
        <w:rPr>
          <w:rFonts w:ascii="Times New Roman" w:hAnsi="Times New Roman" w:cs="Times New Roman"/>
          <w:sz w:val="28"/>
          <w:szCs w:val="28"/>
        </w:rPr>
        <w:t>дизайне?</w:t>
      </w:r>
    </w:p>
    <w:p w:rsidR="00665CB5" w:rsidRPr="0068001F" w:rsidRDefault="00EB3E38" w:rsidP="00665CB5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665CB5" w:rsidRPr="006800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12EE" w:rsidRPr="00680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5CB5" w:rsidRPr="00680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5CB5" w:rsidRPr="0068001F">
        <w:rPr>
          <w:rFonts w:ascii="Times New Roman" w:hAnsi="Times New Roman" w:cs="Times New Roman"/>
          <w:sz w:val="28"/>
          <w:szCs w:val="28"/>
        </w:rPr>
        <w:t xml:space="preserve">Как теперь, после прочтения всей курсы, вы ответите на вопросы, поставленные в предисловии: что такое дизайн? </w:t>
      </w:r>
    </w:p>
    <w:p w:rsidR="00665CB5" w:rsidRPr="0068001F" w:rsidRDefault="00EB3E38" w:rsidP="00665C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="00665CB5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112EE" w:rsidRPr="0068001F">
        <w:rPr>
          <w:rFonts w:ascii="Times New Roman" w:hAnsi="Times New Roman" w:cs="Times New Roman"/>
          <w:sz w:val="28"/>
          <w:szCs w:val="28"/>
        </w:rPr>
        <w:t>Зачем дизайн</w:t>
      </w:r>
      <w:r w:rsidR="00665CB5" w:rsidRPr="0068001F">
        <w:rPr>
          <w:rFonts w:ascii="Times New Roman" w:hAnsi="Times New Roman" w:cs="Times New Roman"/>
          <w:sz w:val="28"/>
          <w:szCs w:val="28"/>
        </w:rPr>
        <w:t>? Какова его роль в культуре, в цивилизации, в жизни человека и в отношениях человека и мира?</w:t>
      </w:r>
    </w:p>
    <w:p w:rsidR="00665CB5" w:rsidRPr="0068001F" w:rsidRDefault="00EB3E38" w:rsidP="00EB3E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86</w:t>
      </w:r>
      <w:r w:rsidR="00665CB5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65CB5" w:rsidRPr="0068001F">
        <w:rPr>
          <w:rFonts w:ascii="Times New Roman" w:hAnsi="Times New Roman" w:cs="Times New Roman"/>
          <w:sz w:val="28"/>
          <w:szCs w:val="28"/>
        </w:rPr>
        <w:t xml:space="preserve">Какие свидетельства пограничной, маргинальной и адаптивной сущности дизайна из тех, что приводились в этой курсе, показались вам более убедительными? </w:t>
      </w:r>
    </w:p>
    <w:p w:rsidR="00665CB5" w:rsidRPr="0068001F" w:rsidRDefault="00EB3E38" w:rsidP="00EB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87</w:t>
      </w:r>
      <w:r w:rsidR="00665CB5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65CB5" w:rsidRPr="0068001F">
        <w:rPr>
          <w:rFonts w:ascii="Times New Roman" w:hAnsi="Times New Roman" w:cs="Times New Roman"/>
          <w:sz w:val="28"/>
          <w:szCs w:val="28"/>
        </w:rPr>
        <w:t xml:space="preserve">Какие утверждения о медиативной сущности дизайна, какие из подтверждающих это утверждение примеров не встретили в вас отклика? </w:t>
      </w:r>
    </w:p>
    <w:p w:rsidR="00665CB5" w:rsidRPr="0068001F" w:rsidRDefault="00EB3E38" w:rsidP="00EB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1F">
        <w:rPr>
          <w:rFonts w:ascii="Times New Roman" w:hAnsi="Times New Roman" w:cs="Times New Roman"/>
          <w:sz w:val="28"/>
          <w:szCs w:val="28"/>
        </w:rPr>
        <w:t>88</w:t>
      </w:r>
      <w:r w:rsidR="00665CB5"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65CB5" w:rsidRPr="0068001F">
        <w:rPr>
          <w:rFonts w:ascii="Times New Roman" w:hAnsi="Times New Roman" w:cs="Times New Roman"/>
          <w:sz w:val="28"/>
          <w:szCs w:val="28"/>
        </w:rPr>
        <w:t>Что еще вы могли бы добавить к определению роли дизайна в отношениях человека с миром?</w:t>
      </w:r>
    </w:p>
    <w:p w:rsidR="00833A74" w:rsidRPr="0068001F" w:rsidRDefault="00833A74" w:rsidP="00EB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01F">
        <w:rPr>
          <w:rFonts w:ascii="Times New Roman" w:hAnsi="Times New Roman" w:cs="Times New Roman"/>
          <w:sz w:val="28"/>
          <w:szCs w:val="28"/>
          <w:lang w:val="kk-KZ"/>
        </w:rPr>
        <w:t xml:space="preserve">89. </w:t>
      </w:r>
      <w:r w:rsidRPr="0068001F">
        <w:rPr>
          <w:rFonts w:ascii="Times New Roman" w:hAnsi="Times New Roman" w:cs="Times New Roman"/>
          <w:sz w:val="28"/>
          <w:szCs w:val="28"/>
        </w:rPr>
        <w:t>Что такое «культурный образец» в дизайне?</w:t>
      </w:r>
      <w:bookmarkStart w:id="0" w:name="_GoBack"/>
      <w:bookmarkEnd w:id="0"/>
    </w:p>
    <w:p w:rsidR="00665CB5" w:rsidRPr="0068001F" w:rsidRDefault="00665CB5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665CB5" w:rsidRPr="0068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218"/>
    <w:multiLevelType w:val="hybridMultilevel"/>
    <w:tmpl w:val="0CDC9E5C"/>
    <w:lvl w:ilvl="0" w:tplc="A7B68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4474D"/>
    <w:multiLevelType w:val="hybridMultilevel"/>
    <w:tmpl w:val="DF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0824"/>
    <w:multiLevelType w:val="hybridMultilevel"/>
    <w:tmpl w:val="D5AA7848"/>
    <w:lvl w:ilvl="0" w:tplc="2E968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1"/>
    <w:rsid w:val="00066225"/>
    <w:rsid w:val="003B1D83"/>
    <w:rsid w:val="004217E5"/>
    <w:rsid w:val="0056060C"/>
    <w:rsid w:val="00574E6D"/>
    <w:rsid w:val="005C1C5C"/>
    <w:rsid w:val="006112EE"/>
    <w:rsid w:val="00665CB5"/>
    <w:rsid w:val="0068001F"/>
    <w:rsid w:val="006B116C"/>
    <w:rsid w:val="00715E12"/>
    <w:rsid w:val="007705FC"/>
    <w:rsid w:val="007A33CB"/>
    <w:rsid w:val="007E459B"/>
    <w:rsid w:val="008024B7"/>
    <w:rsid w:val="00833A74"/>
    <w:rsid w:val="0098713D"/>
    <w:rsid w:val="00C84832"/>
    <w:rsid w:val="00C96D11"/>
    <w:rsid w:val="00D078FA"/>
    <w:rsid w:val="00E32F4E"/>
    <w:rsid w:val="00E51699"/>
    <w:rsid w:val="00E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0EC5"/>
  <w15:chartTrackingRefBased/>
  <w15:docId w15:val="{AF9F670B-A83C-42E0-A2B0-6F3343E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2020-02-04T08:04:00Z</dcterms:created>
  <dcterms:modified xsi:type="dcterms:W3CDTF">2020-03-27T19:13:00Z</dcterms:modified>
</cp:coreProperties>
</file>